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24445F" w:rsidRPr="000667D4" w:rsidRDefault="000B540B" w:rsidP="000667D4">
      <w:pPr>
        <w:shd w:val="clear" w:color="auto" w:fill="FFFFFF" w:themeFill="background1"/>
        <w:rPr>
          <w:rFonts w:ascii="Times New Roman" w:eastAsia="Times New Roman" w:hAnsi="Times New Roman" w:cs="Times New Roman"/>
          <w:b/>
          <w:sz w:val="24"/>
          <w:szCs w:val="24"/>
        </w:rPr>
      </w:pPr>
      <w:r>
        <w:rPr>
          <w:rFonts w:ascii="Times New Roman" w:eastAsia="Times New Roman" w:hAnsi="Times New Roman" w:cs="Times New Roman"/>
          <w:b/>
          <w:sz w:val="24"/>
          <w:szCs w:val="24"/>
        </w:rPr>
        <w:t>1.1.2.2</w:t>
      </w:r>
    </w:p>
    <w:p w:rsidR="000E1AF5" w:rsidRDefault="000E1AF5" w:rsidP="000E1AF5">
      <w:pPr>
        <w:shd w:val="clear" w:color="auto" w:fill="FFFFFF" w:themeFill="background1"/>
        <w:tabs>
          <w:tab w:val="left" w:pos="1170"/>
        </w:tabs>
        <w:spacing w:after="0"/>
        <w:jc w:val="both"/>
        <w:rPr>
          <w:rFonts w:ascii="Times New Roman" w:hAnsi="Times New Roman" w:cs="Times New Roman"/>
          <w:sz w:val="24"/>
          <w:szCs w:val="24"/>
        </w:rPr>
      </w:pPr>
      <w:r>
        <w:rPr>
          <w:rFonts w:ascii="Times New Roman" w:eastAsia="Times New Roman" w:hAnsi="Times New Roman" w:cs="Times New Roman"/>
          <w:b/>
          <w:sz w:val="24"/>
          <w:szCs w:val="24"/>
        </w:rPr>
        <w:t xml:space="preserve">Printing under RBSK </w:t>
      </w:r>
      <w:r w:rsidRPr="000E1AF5">
        <w:rPr>
          <w:rFonts w:ascii="Times New Roman" w:eastAsia="Times New Roman" w:hAnsi="Times New Roman" w:cs="Times New Roman"/>
          <w:b/>
          <w:sz w:val="24"/>
          <w:szCs w:val="24"/>
        </w:rPr>
        <w:t>Newborn Screening as per RBSK Comprehensive New Born Screening</w:t>
      </w:r>
      <w:r w:rsidR="00175BCC" w:rsidRPr="00175B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00175BCC" w:rsidRPr="00175BCC">
        <w:rPr>
          <w:rFonts w:ascii="Times New Roman" w:eastAsia="Times New Roman" w:hAnsi="Times New Roman" w:cs="Times New Roman"/>
          <w:sz w:val="24"/>
          <w:szCs w:val="24"/>
        </w:rPr>
        <w:t xml:space="preserve">Proposal is for developing </w:t>
      </w:r>
      <w:r w:rsidRPr="000E1AF5">
        <w:rPr>
          <w:rFonts w:ascii="Times New Roman" w:eastAsia="Times New Roman" w:hAnsi="Times New Roman" w:cs="Times New Roman"/>
          <w:sz w:val="24"/>
          <w:szCs w:val="24"/>
        </w:rPr>
        <w:t xml:space="preserve">Handbook on </w:t>
      </w:r>
      <w:r w:rsidR="00175BCC" w:rsidRPr="000E1AF5">
        <w:rPr>
          <w:rFonts w:ascii="Times New Roman" w:eastAsia="Times New Roman" w:hAnsi="Times New Roman" w:cs="Times New Roman"/>
          <w:sz w:val="24"/>
          <w:szCs w:val="24"/>
        </w:rPr>
        <w:t xml:space="preserve">RBSK </w:t>
      </w:r>
      <w:r w:rsidRPr="000E1AF5">
        <w:rPr>
          <w:rFonts w:ascii="Times New Roman" w:eastAsia="Times New Roman" w:hAnsi="Times New Roman" w:cs="Times New Roman"/>
          <w:sz w:val="24"/>
          <w:szCs w:val="24"/>
        </w:rPr>
        <w:t>Newborn Screening as per RBSK Comprehensive New Born Screening</w:t>
      </w:r>
      <w:r>
        <w:rPr>
          <w:rFonts w:ascii="Times New Roman" w:eastAsia="Times New Roman" w:hAnsi="Times New Roman" w:cs="Times New Roman"/>
          <w:sz w:val="24"/>
          <w:szCs w:val="24"/>
        </w:rPr>
        <w:t>.</w:t>
      </w:r>
      <w:r w:rsidRPr="000E1AF5">
        <w:rPr>
          <w:rFonts w:ascii="Times New Roman" w:eastAsia="Times New Roman" w:hAnsi="Times New Roman" w:cs="Times New Roman"/>
          <w:sz w:val="24"/>
          <w:szCs w:val="24"/>
        </w:rPr>
        <w:t xml:space="preserve"> </w:t>
      </w:r>
      <w:r w:rsidR="007E46D3">
        <w:rPr>
          <w:rFonts w:ascii="Times New Roman" w:hAnsi="Times New Roman" w:cs="Times New Roman"/>
          <w:sz w:val="24"/>
          <w:szCs w:val="24"/>
        </w:rPr>
        <w:t>The handbook is planned to be circulated to all public health facilities including District Hospitals, Sub District Hospitals, CHC, PHC, SC (conducting delivery) and HWC across the state and make them available for ready reference to health service providers .</w:t>
      </w:r>
      <w:r w:rsidR="007E46D3">
        <w:rPr>
          <w:rFonts w:ascii="Times New Roman" w:eastAsia="Times New Roman" w:hAnsi="Times New Roman" w:cs="Times New Roman"/>
          <w:sz w:val="24"/>
          <w:szCs w:val="24"/>
        </w:rPr>
        <w:t>Also</w:t>
      </w:r>
      <w:r w:rsidRPr="000E1AF5">
        <w:rPr>
          <w:rFonts w:ascii="Times New Roman" w:eastAsia="Times New Roman" w:hAnsi="Times New Roman" w:cs="Times New Roman"/>
          <w:sz w:val="24"/>
          <w:szCs w:val="24"/>
        </w:rPr>
        <w:t xml:space="preserve"> RBSK Screening cum Reporting Form for all Birth Defects and Referral Form </w:t>
      </w:r>
      <w:r w:rsidR="007E46D3">
        <w:rPr>
          <w:rFonts w:ascii="Times New Roman" w:eastAsia="Times New Roman" w:hAnsi="Times New Roman" w:cs="Times New Roman"/>
          <w:sz w:val="24"/>
          <w:szCs w:val="24"/>
        </w:rPr>
        <w:t xml:space="preserve">is proposed to be printed </w:t>
      </w:r>
      <w:r>
        <w:rPr>
          <w:rFonts w:ascii="Times New Roman" w:eastAsia="Times New Roman" w:hAnsi="Times New Roman" w:cs="Times New Roman"/>
          <w:sz w:val="24"/>
          <w:szCs w:val="24"/>
        </w:rPr>
        <w:t xml:space="preserve">as per prescribed format given in the </w:t>
      </w:r>
      <w:r w:rsidRPr="000E1AF5">
        <w:rPr>
          <w:rFonts w:ascii="Times New Roman" w:eastAsia="Times New Roman" w:hAnsi="Times New Roman" w:cs="Times New Roman"/>
          <w:b/>
          <w:sz w:val="24"/>
          <w:szCs w:val="24"/>
        </w:rPr>
        <w:t xml:space="preserve">Comprehensive New Born Screening </w:t>
      </w:r>
      <w:r>
        <w:rPr>
          <w:rFonts w:ascii="Times New Roman" w:eastAsia="Times New Roman" w:hAnsi="Times New Roman" w:cs="Times New Roman"/>
          <w:b/>
          <w:sz w:val="24"/>
          <w:szCs w:val="24"/>
        </w:rPr>
        <w:t>(CNS)</w:t>
      </w:r>
      <w:r w:rsidRPr="000E1AF5">
        <w:rPr>
          <w:rFonts w:ascii="Times New Roman" w:eastAsia="Times New Roman" w:hAnsi="Times New Roman" w:cs="Times New Roman"/>
          <w:b/>
          <w:sz w:val="24"/>
          <w:szCs w:val="24"/>
        </w:rPr>
        <w:t>: Handbook for Screening Visible Birth Defects at All Delivery Points</w:t>
      </w:r>
      <w:r>
        <w:rPr>
          <w:rFonts w:ascii="Times New Roman" w:eastAsia="Times New Roman" w:hAnsi="Times New Roman" w:cs="Times New Roman"/>
          <w:sz w:val="24"/>
          <w:szCs w:val="24"/>
        </w:rPr>
        <w:t xml:space="preserve">. </w:t>
      </w:r>
      <w:r w:rsidR="00175BCC" w:rsidRPr="00175BCC">
        <w:rPr>
          <w:rFonts w:ascii="Times New Roman" w:eastAsia="Times New Roman" w:hAnsi="Times New Roman" w:cs="Times New Roman"/>
          <w:sz w:val="24"/>
          <w:szCs w:val="24"/>
        </w:rPr>
        <w:t xml:space="preserve">Rate per item quoted is in line with </w:t>
      </w:r>
      <w:r>
        <w:rPr>
          <w:rFonts w:ascii="Times New Roman" w:eastAsia="Times New Roman" w:hAnsi="Times New Roman" w:cs="Times New Roman"/>
          <w:sz w:val="24"/>
          <w:szCs w:val="24"/>
        </w:rPr>
        <w:t>rates under Printing &amp; Stationery Department</w:t>
      </w:r>
      <w:r w:rsidR="007E46D3">
        <w:rPr>
          <w:rFonts w:ascii="Times New Roman" w:eastAsia="Times New Roman" w:hAnsi="Times New Roman" w:cs="Times New Roman"/>
          <w:sz w:val="24"/>
          <w:szCs w:val="24"/>
        </w:rPr>
        <w:t xml:space="preserve"> and </w:t>
      </w:r>
      <w:r w:rsidR="007E46D3">
        <w:rPr>
          <w:rFonts w:ascii="Times New Roman" w:hAnsi="Times New Roman" w:cs="Times New Roman"/>
          <w:sz w:val="24"/>
          <w:szCs w:val="24"/>
        </w:rPr>
        <w:t>local govt. approved printing press/firms.</w:t>
      </w:r>
    </w:p>
    <w:p w:rsidR="00175BCC" w:rsidRPr="00175BCC" w:rsidRDefault="00175BCC" w:rsidP="000E1AF5">
      <w:pPr>
        <w:shd w:val="clear" w:color="auto" w:fill="FFFFFF" w:themeFill="background1"/>
        <w:tabs>
          <w:tab w:val="left" w:pos="1170"/>
        </w:tabs>
        <w:spacing w:after="0"/>
        <w:jc w:val="both"/>
        <w:rPr>
          <w:rFonts w:ascii="Times New Roman" w:eastAsia="Times New Roman" w:hAnsi="Times New Roman" w:cs="Times New Roman"/>
          <w:sz w:val="24"/>
          <w:szCs w:val="24"/>
        </w:rPr>
      </w:pPr>
    </w:p>
    <w:p w:rsidR="00175BCC" w:rsidRPr="00175BCC" w:rsidRDefault="00175BCC" w:rsidP="00175BCC">
      <w:pPr>
        <w:shd w:val="clear" w:color="auto" w:fill="FFFFFF" w:themeFill="background1"/>
        <w:tabs>
          <w:tab w:val="left" w:pos="1170"/>
        </w:tabs>
        <w:spacing w:after="0"/>
        <w:jc w:val="both"/>
        <w:rPr>
          <w:rFonts w:ascii="Times New Roman" w:eastAsia="Times New Roman" w:hAnsi="Times New Roman" w:cs="Times New Roman"/>
          <w:sz w:val="24"/>
          <w:szCs w:val="24"/>
        </w:rPr>
      </w:pPr>
    </w:p>
    <w:tbl>
      <w:tblPr>
        <w:tblStyle w:val="TableGrid"/>
        <w:tblW w:w="0" w:type="auto"/>
        <w:tblLook w:val="04A0"/>
      </w:tblPr>
      <w:tblGrid>
        <w:gridCol w:w="687"/>
        <w:gridCol w:w="2773"/>
        <w:gridCol w:w="1487"/>
        <w:gridCol w:w="2070"/>
        <w:gridCol w:w="2225"/>
      </w:tblGrid>
      <w:tr w:rsidR="00175BCC" w:rsidRPr="00175BCC" w:rsidTr="00011886">
        <w:trPr>
          <w:trHeight w:val="143"/>
        </w:trPr>
        <w:tc>
          <w:tcPr>
            <w:tcW w:w="687" w:type="dxa"/>
          </w:tcPr>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SN</w:t>
            </w:r>
          </w:p>
        </w:tc>
        <w:tc>
          <w:tcPr>
            <w:tcW w:w="2773" w:type="dxa"/>
          </w:tcPr>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Particulars</w:t>
            </w:r>
          </w:p>
        </w:tc>
        <w:tc>
          <w:tcPr>
            <w:tcW w:w="1487"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Unit</w:t>
            </w:r>
          </w:p>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Cost in Rs/-</w:t>
            </w:r>
          </w:p>
        </w:tc>
        <w:tc>
          <w:tcPr>
            <w:tcW w:w="2070"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no. of</w:t>
            </w:r>
          </w:p>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Unit</w:t>
            </w:r>
          </w:p>
        </w:tc>
        <w:tc>
          <w:tcPr>
            <w:tcW w:w="2225"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Amount (in Rs.)</w:t>
            </w:r>
          </w:p>
        </w:tc>
      </w:tr>
      <w:tr w:rsidR="00175BCC" w:rsidRPr="00175BCC" w:rsidTr="00011886">
        <w:trPr>
          <w:trHeight w:val="143"/>
        </w:trPr>
        <w:tc>
          <w:tcPr>
            <w:tcW w:w="687" w:type="dxa"/>
          </w:tcPr>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1.</w:t>
            </w:r>
          </w:p>
        </w:tc>
        <w:tc>
          <w:tcPr>
            <w:tcW w:w="2773" w:type="dxa"/>
          </w:tcPr>
          <w:p w:rsidR="00175BCC" w:rsidRPr="00175BCC" w:rsidRDefault="000E1AF5" w:rsidP="000E1AF5">
            <w:pPr>
              <w:shd w:val="clear" w:color="auto" w:fill="FFFFFF" w:themeFill="background1"/>
              <w:jc w:val="both"/>
              <w:rPr>
                <w:rFonts w:ascii="Times New Roman" w:eastAsia="Times New Roman" w:hAnsi="Times New Roman" w:cs="Times New Roman"/>
                <w:sz w:val="24"/>
                <w:szCs w:val="24"/>
              </w:rPr>
            </w:pPr>
            <w:r w:rsidRPr="000E1AF5">
              <w:rPr>
                <w:rFonts w:ascii="Times New Roman" w:eastAsia="Times New Roman" w:hAnsi="Times New Roman" w:cs="Times New Roman"/>
                <w:sz w:val="24"/>
                <w:szCs w:val="24"/>
              </w:rPr>
              <w:t>Handbook on RBSK Newborn Screening as per RBSK Comprehensive New Born Screening</w:t>
            </w:r>
          </w:p>
        </w:tc>
        <w:tc>
          <w:tcPr>
            <w:tcW w:w="1487" w:type="dxa"/>
          </w:tcPr>
          <w:p w:rsidR="00175BCC" w:rsidRPr="00175BCC" w:rsidRDefault="00764B3D"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E46D3">
              <w:rPr>
                <w:rFonts w:ascii="Times New Roman" w:eastAsia="Times New Roman" w:hAnsi="Times New Roman" w:cs="Times New Roman"/>
                <w:sz w:val="24"/>
                <w:szCs w:val="24"/>
              </w:rPr>
              <w:t>00</w:t>
            </w:r>
          </w:p>
        </w:tc>
        <w:tc>
          <w:tcPr>
            <w:tcW w:w="2070" w:type="dxa"/>
          </w:tcPr>
          <w:p w:rsidR="00175BCC" w:rsidRPr="00175BCC" w:rsidRDefault="007E46D3" w:rsidP="00293DC2">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500 </w:t>
            </w:r>
            <w:r w:rsidR="00175BCC" w:rsidRPr="00175BCC">
              <w:rPr>
                <w:rFonts w:ascii="Times New Roman" w:eastAsia="Times New Roman" w:hAnsi="Times New Roman" w:cs="Times New Roman"/>
                <w:sz w:val="24"/>
                <w:szCs w:val="24"/>
              </w:rPr>
              <w:t>nos.</w:t>
            </w:r>
          </w:p>
        </w:tc>
        <w:tc>
          <w:tcPr>
            <w:tcW w:w="2225" w:type="dxa"/>
          </w:tcPr>
          <w:p w:rsidR="00175BCC" w:rsidRPr="00175BCC" w:rsidRDefault="00764B3D" w:rsidP="00293DC2">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E46D3">
              <w:rPr>
                <w:rFonts w:ascii="Times New Roman" w:eastAsia="Times New Roman" w:hAnsi="Times New Roman" w:cs="Times New Roman"/>
                <w:sz w:val="24"/>
                <w:szCs w:val="24"/>
              </w:rPr>
              <w:t>5000</w:t>
            </w:r>
            <w:r w:rsidR="00175BCC" w:rsidRPr="00175BCC">
              <w:rPr>
                <w:rFonts w:ascii="Times New Roman" w:eastAsia="Times New Roman" w:hAnsi="Times New Roman" w:cs="Times New Roman"/>
                <w:sz w:val="24"/>
                <w:szCs w:val="24"/>
              </w:rPr>
              <w:t>0</w:t>
            </w:r>
          </w:p>
        </w:tc>
      </w:tr>
      <w:tr w:rsidR="00175BCC" w:rsidRPr="00175BCC" w:rsidTr="00011886">
        <w:trPr>
          <w:trHeight w:val="143"/>
        </w:trPr>
        <w:tc>
          <w:tcPr>
            <w:tcW w:w="687"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2.</w:t>
            </w:r>
          </w:p>
        </w:tc>
        <w:tc>
          <w:tcPr>
            <w:tcW w:w="2773" w:type="dxa"/>
          </w:tcPr>
          <w:p w:rsidR="00175BCC" w:rsidRPr="00175BCC" w:rsidRDefault="000E1AF5" w:rsidP="000E1AF5">
            <w:pPr>
              <w:shd w:val="clear" w:color="auto" w:fill="FFFFFF" w:themeFill="background1"/>
              <w:jc w:val="both"/>
              <w:rPr>
                <w:rFonts w:ascii="Times New Roman" w:eastAsia="Times New Roman" w:hAnsi="Times New Roman" w:cs="Times New Roman"/>
                <w:sz w:val="24"/>
                <w:szCs w:val="24"/>
              </w:rPr>
            </w:pPr>
            <w:r w:rsidRPr="000E1AF5">
              <w:rPr>
                <w:rFonts w:ascii="Times New Roman" w:eastAsia="Times New Roman" w:hAnsi="Times New Roman" w:cs="Times New Roman"/>
                <w:sz w:val="24"/>
                <w:szCs w:val="24"/>
              </w:rPr>
              <w:t>RBSK Screening cum Reporting Form for all Birth Defects</w:t>
            </w:r>
          </w:p>
        </w:tc>
        <w:tc>
          <w:tcPr>
            <w:tcW w:w="1487" w:type="dxa"/>
          </w:tcPr>
          <w:p w:rsidR="00175BCC" w:rsidRPr="00175BCC" w:rsidRDefault="00764B3D"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070" w:type="dxa"/>
          </w:tcPr>
          <w:p w:rsidR="00175BCC" w:rsidRPr="00175BCC" w:rsidRDefault="007E46D3"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75BCC" w:rsidRPr="00175BCC">
              <w:rPr>
                <w:rFonts w:ascii="Times New Roman" w:eastAsia="Times New Roman" w:hAnsi="Times New Roman" w:cs="Times New Roman"/>
                <w:sz w:val="24"/>
                <w:szCs w:val="24"/>
              </w:rPr>
              <w:t>0000 nos.</w:t>
            </w:r>
          </w:p>
        </w:tc>
        <w:tc>
          <w:tcPr>
            <w:tcW w:w="2225" w:type="dxa"/>
          </w:tcPr>
          <w:p w:rsidR="00175BCC" w:rsidRPr="00175BCC" w:rsidRDefault="00764B3D"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36A57">
              <w:rPr>
                <w:rFonts w:ascii="Times New Roman" w:eastAsia="Times New Roman" w:hAnsi="Times New Roman" w:cs="Times New Roman"/>
                <w:sz w:val="24"/>
                <w:szCs w:val="24"/>
              </w:rPr>
              <w:t>0</w:t>
            </w:r>
            <w:r w:rsidR="00175BCC" w:rsidRPr="00175BCC">
              <w:rPr>
                <w:rFonts w:ascii="Times New Roman" w:eastAsia="Times New Roman" w:hAnsi="Times New Roman" w:cs="Times New Roman"/>
                <w:sz w:val="24"/>
                <w:szCs w:val="24"/>
              </w:rPr>
              <w:t>0000</w:t>
            </w:r>
          </w:p>
        </w:tc>
      </w:tr>
      <w:tr w:rsidR="00175BCC" w:rsidRPr="00175BCC" w:rsidTr="00011886">
        <w:trPr>
          <w:trHeight w:val="143"/>
        </w:trPr>
        <w:tc>
          <w:tcPr>
            <w:tcW w:w="687"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3.</w:t>
            </w:r>
          </w:p>
        </w:tc>
        <w:tc>
          <w:tcPr>
            <w:tcW w:w="2773" w:type="dxa"/>
          </w:tcPr>
          <w:p w:rsidR="00175BCC" w:rsidRPr="00175BCC" w:rsidRDefault="000E1AF5" w:rsidP="00011886">
            <w:pPr>
              <w:shd w:val="clear" w:color="auto" w:fill="FFFFFF" w:themeFill="background1"/>
              <w:rPr>
                <w:rFonts w:ascii="Times New Roman" w:eastAsia="Times New Roman" w:hAnsi="Times New Roman" w:cs="Times New Roman"/>
                <w:sz w:val="24"/>
                <w:szCs w:val="24"/>
              </w:rPr>
            </w:pPr>
            <w:r w:rsidRPr="000E1AF5">
              <w:rPr>
                <w:rFonts w:ascii="Times New Roman" w:eastAsia="Times New Roman" w:hAnsi="Times New Roman" w:cs="Times New Roman"/>
                <w:sz w:val="24"/>
                <w:szCs w:val="24"/>
              </w:rPr>
              <w:t>RBSK Newborn Screening Referral Form</w:t>
            </w:r>
          </w:p>
        </w:tc>
        <w:tc>
          <w:tcPr>
            <w:tcW w:w="1487" w:type="dxa"/>
          </w:tcPr>
          <w:p w:rsidR="00175BCC" w:rsidRPr="00175BCC" w:rsidRDefault="00764B3D" w:rsidP="000E1AF5">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070" w:type="dxa"/>
          </w:tcPr>
          <w:p w:rsidR="00175BCC" w:rsidRPr="00175BCC" w:rsidRDefault="007E46D3" w:rsidP="007E46D3">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2000 </w:t>
            </w:r>
            <w:proofErr w:type="spellStart"/>
            <w:r>
              <w:rPr>
                <w:rFonts w:ascii="Times New Roman" w:eastAsia="Times New Roman" w:hAnsi="Times New Roman" w:cs="Times New Roman"/>
                <w:sz w:val="24"/>
                <w:szCs w:val="24"/>
              </w:rPr>
              <w:t>nos</w:t>
            </w:r>
            <w:proofErr w:type="spellEnd"/>
            <w:r>
              <w:rPr>
                <w:rFonts w:ascii="Times New Roman" w:eastAsia="Times New Roman" w:hAnsi="Times New Roman" w:cs="Times New Roman"/>
                <w:sz w:val="24"/>
                <w:szCs w:val="24"/>
              </w:rPr>
              <w:t xml:space="preserve"> (10% of screening form)</w:t>
            </w:r>
          </w:p>
        </w:tc>
        <w:tc>
          <w:tcPr>
            <w:tcW w:w="2225" w:type="dxa"/>
          </w:tcPr>
          <w:p w:rsidR="00175BCC" w:rsidRPr="00175BCC" w:rsidRDefault="00764B3D"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36A57">
              <w:rPr>
                <w:rFonts w:ascii="Times New Roman" w:eastAsia="Times New Roman" w:hAnsi="Times New Roman" w:cs="Times New Roman"/>
                <w:sz w:val="24"/>
                <w:szCs w:val="24"/>
              </w:rPr>
              <w:t>0</w:t>
            </w:r>
            <w:r w:rsidR="00175BCC" w:rsidRPr="00175BCC">
              <w:rPr>
                <w:rFonts w:ascii="Times New Roman" w:eastAsia="Times New Roman" w:hAnsi="Times New Roman" w:cs="Times New Roman"/>
                <w:sz w:val="24"/>
                <w:szCs w:val="24"/>
              </w:rPr>
              <w:t>000</w:t>
            </w:r>
          </w:p>
        </w:tc>
      </w:tr>
      <w:tr w:rsidR="00175BCC" w:rsidRPr="00175BCC" w:rsidTr="00011886">
        <w:trPr>
          <w:trHeight w:val="313"/>
        </w:trPr>
        <w:tc>
          <w:tcPr>
            <w:tcW w:w="7017" w:type="dxa"/>
            <w:gridSpan w:val="4"/>
          </w:tcPr>
          <w:p w:rsidR="00175BCC" w:rsidRPr="00175BCC" w:rsidRDefault="00175BCC" w:rsidP="00011886">
            <w:pPr>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Grand Total for Printing under RBSK</w:t>
            </w:r>
          </w:p>
        </w:tc>
        <w:tc>
          <w:tcPr>
            <w:tcW w:w="2225" w:type="dxa"/>
          </w:tcPr>
          <w:p w:rsidR="00175BCC" w:rsidRPr="00175BCC" w:rsidRDefault="006472F0" w:rsidP="00764B3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Rs.</w:t>
            </w:r>
            <w:r w:rsidR="00764B3D">
              <w:rPr>
                <w:rFonts w:ascii="Times New Roman" w:eastAsia="Times New Roman" w:hAnsi="Times New Roman" w:cs="Times New Roman"/>
                <w:b/>
                <w:sz w:val="24"/>
                <w:szCs w:val="24"/>
              </w:rPr>
              <w:t>3</w:t>
            </w:r>
            <w:r w:rsidR="007E46D3">
              <w:rPr>
                <w:rFonts w:ascii="Times New Roman" w:eastAsia="Times New Roman" w:hAnsi="Times New Roman" w:cs="Times New Roman"/>
                <w:b/>
                <w:sz w:val="24"/>
                <w:szCs w:val="24"/>
              </w:rPr>
              <w:t>,</w:t>
            </w:r>
            <w:r w:rsidR="00764B3D">
              <w:rPr>
                <w:rFonts w:ascii="Times New Roman" w:eastAsia="Times New Roman" w:hAnsi="Times New Roman" w:cs="Times New Roman"/>
                <w:b/>
                <w:sz w:val="24"/>
                <w:szCs w:val="24"/>
              </w:rPr>
              <w:t>6</w:t>
            </w:r>
            <w:r w:rsidR="007E46D3">
              <w:rPr>
                <w:rFonts w:ascii="Times New Roman" w:eastAsia="Times New Roman" w:hAnsi="Times New Roman" w:cs="Times New Roman"/>
                <w:b/>
                <w:sz w:val="24"/>
                <w:szCs w:val="24"/>
              </w:rPr>
              <w:t>0</w:t>
            </w:r>
            <w:r w:rsidR="00175BCC" w:rsidRPr="00175BCC">
              <w:rPr>
                <w:rFonts w:ascii="Times New Roman" w:eastAsia="Times New Roman" w:hAnsi="Times New Roman" w:cs="Times New Roman"/>
                <w:b/>
                <w:sz w:val="24"/>
                <w:szCs w:val="24"/>
              </w:rPr>
              <w:t>,000/-</w:t>
            </w:r>
          </w:p>
        </w:tc>
      </w:tr>
    </w:tbl>
    <w:p w:rsidR="00175BCC" w:rsidRPr="00175BCC" w:rsidRDefault="00175BCC" w:rsidP="00175BCC">
      <w:pPr>
        <w:shd w:val="clear" w:color="auto" w:fill="FFFFFF" w:themeFill="background1"/>
        <w:jc w:val="center"/>
        <w:rPr>
          <w:rFonts w:ascii="Times New Roman" w:eastAsia="Times New Roman" w:hAnsi="Times New Roman" w:cs="Times New Roman"/>
          <w:b/>
          <w:sz w:val="24"/>
          <w:szCs w:val="24"/>
        </w:rPr>
      </w:pPr>
    </w:p>
    <w:p w:rsidR="00175BCC" w:rsidRPr="00175BCC" w:rsidRDefault="00175BCC" w:rsidP="00175BCC">
      <w:pPr>
        <w:shd w:val="clear" w:color="auto" w:fill="FFFFFF" w:themeFill="background1"/>
        <w:rPr>
          <w:rFonts w:ascii="Times New Roman" w:eastAsia="Times New Roman" w:hAnsi="Times New Roman" w:cs="Times New Roman"/>
          <w:b/>
          <w:sz w:val="24"/>
          <w:szCs w:val="24"/>
        </w:rPr>
      </w:pPr>
    </w:p>
    <w:sectPr w:rsidR="00175BCC" w:rsidRPr="00175BC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67D4"/>
    <w:rsid w:val="000A524D"/>
    <w:rsid w:val="000B540B"/>
    <w:rsid w:val="000C3D34"/>
    <w:rsid w:val="000E1AF5"/>
    <w:rsid w:val="00134377"/>
    <w:rsid w:val="00175BCC"/>
    <w:rsid w:val="001D4C3D"/>
    <w:rsid w:val="0024445F"/>
    <w:rsid w:val="00252BF9"/>
    <w:rsid w:val="00293DC2"/>
    <w:rsid w:val="00331347"/>
    <w:rsid w:val="00373F4D"/>
    <w:rsid w:val="00387799"/>
    <w:rsid w:val="003C3677"/>
    <w:rsid w:val="003E0EB4"/>
    <w:rsid w:val="004438C8"/>
    <w:rsid w:val="00484F2C"/>
    <w:rsid w:val="00497E4C"/>
    <w:rsid w:val="004D7C9C"/>
    <w:rsid w:val="00536A57"/>
    <w:rsid w:val="005639DD"/>
    <w:rsid w:val="005A6EE8"/>
    <w:rsid w:val="005D4813"/>
    <w:rsid w:val="005D7DC3"/>
    <w:rsid w:val="006472F0"/>
    <w:rsid w:val="0064759F"/>
    <w:rsid w:val="006D383C"/>
    <w:rsid w:val="0070447A"/>
    <w:rsid w:val="00725589"/>
    <w:rsid w:val="00754CAC"/>
    <w:rsid w:val="00764B3D"/>
    <w:rsid w:val="0077531F"/>
    <w:rsid w:val="007E46D3"/>
    <w:rsid w:val="00830809"/>
    <w:rsid w:val="0096194F"/>
    <w:rsid w:val="00A60A88"/>
    <w:rsid w:val="00AE1545"/>
    <w:rsid w:val="00AE4582"/>
    <w:rsid w:val="00B0038E"/>
    <w:rsid w:val="00B31B7E"/>
    <w:rsid w:val="00C46E38"/>
    <w:rsid w:val="00C66800"/>
    <w:rsid w:val="00C825DC"/>
    <w:rsid w:val="00CD5B09"/>
    <w:rsid w:val="00CF76A4"/>
    <w:rsid w:val="00D0386D"/>
    <w:rsid w:val="00D2196A"/>
    <w:rsid w:val="00D22C62"/>
    <w:rsid w:val="00D31F38"/>
    <w:rsid w:val="00E52945"/>
    <w:rsid w:val="00E56CF3"/>
    <w:rsid w:val="00EA78F4"/>
    <w:rsid w:val="00EF65E2"/>
    <w:rsid w:val="00F12ECF"/>
    <w:rsid w:val="00F85D3E"/>
    <w:rsid w:val="00FA7C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29</cp:revision>
  <dcterms:created xsi:type="dcterms:W3CDTF">2019-01-03T06:54:00Z</dcterms:created>
  <dcterms:modified xsi:type="dcterms:W3CDTF">2020-11-18T07:55:00Z</dcterms:modified>
</cp:coreProperties>
</file>