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1.1.5.1: Dengue and Chikungunya Case Management.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State now has two Sentinel Surveillance Sites. The Fund requirements for Dengue Case Management are as follows:</w:t>
      </w:r>
    </w:p>
    <w:p>
      <w:pPr>
        <w:pStyle w:val="5"/>
        <w:spacing w:after="0" w:line="240" w:lineRule="auto"/>
        <w:ind w:left="1515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831"/>
        <w:gridCol w:w="2865"/>
        <w:gridCol w:w="1849"/>
        <w:gridCol w:w="1849"/>
        <w:gridCol w:w="18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31" w:type="dxa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/>
              </w:rPr>
              <w:t>Sl. No</w:t>
            </w:r>
          </w:p>
        </w:tc>
        <w:tc>
          <w:tcPr>
            <w:tcW w:w="2865" w:type="dxa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/>
              </w:rPr>
              <w:t>Particulars</w:t>
            </w:r>
          </w:p>
        </w:tc>
        <w:tc>
          <w:tcPr>
            <w:tcW w:w="1849" w:type="dxa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/>
              </w:rPr>
              <w:t>Rate in Rupees</w:t>
            </w:r>
          </w:p>
        </w:tc>
        <w:tc>
          <w:tcPr>
            <w:tcW w:w="1849" w:type="dxa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/>
              </w:rPr>
              <w:t>Quantity/ Frequency</w:t>
            </w:r>
          </w:p>
        </w:tc>
        <w:tc>
          <w:tcPr>
            <w:tcW w:w="1849" w:type="dxa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/>
              </w:rPr>
              <w:t>Amount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31" w:type="dxa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  <w:bookmarkStart w:id="0" w:name="_GoBack" w:colFirst="2" w:colLast="4"/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  <w:t>1</w:t>
            </w:r>
          </w:p>
        </w:tc>
        <w:tc>
          <w:tcPr>
            <w:tcW w:w="2865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  <w:t>Lab. Reagent &amp; Apparatus</w:t>
            </w:r>
          </w:p>
        </w:tc>
        <w:tc>
          <w:tcPr>
            <w:tcW w:w="1849" w:type="dxa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  <w:t>40000</w:t>
            </w:r>
          </w:p>
        </w:tc>
        <w:tc>
          <w:tcPr>
            <w:tcW w:w="1849" w:type="dxa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  <w:t>1</w:t>
            </w:r>
          </w:p>
        </w:tc>
        <w:tc>
          <w:tcPr>
            <w:tcW w:w="1849" w:type="dxa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  <w:t>40000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31" w:type="dxa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  <w:t>2</w:t>
            </w:r>
          </w:p>
        </w:tc>
        <w:tc>
          <w:tcPr>
            <w:tcW w:w="2865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  <w:t>Emergency Drugs and Consumables</w:t>
            </w:r>
          </w:p>
        </w:tc>
        <w:tc>
          <w:tcPr>
            <w:tcW w:w="1849" w:type="dxa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  <w:t>60000</w:t>
            </w:r>
          </w:p>
        </w:tc>
        <w:tc>
          <w:tcPr>
            <w:tcW w:w="1849" w:type="dxa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  <w:t>1</w:t>
            </w:r>
          </w:p>
        </w:tc>
        <w:tc>
          <w:tcPr>
            <w:tcW w:w="1849" w:type="dxa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  <w:t>60000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31" w:type="dxa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  <w:t>3</w:t>
            </w:r>
          </w:p>
        </w:tc>
        <w:tc>
          <w:tcPr>
            <w:tcW w:w="2865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  <w:t>Dengue Clinics at Incidence Site with approval of DMOs/ CMOs</w:t>
            </w:r>
          </w:p>
        </w:tc>
        <w:tc>
          <w:tcPr>
            <w:tcW w:w="1849" w:type="dxa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  <w:t>5000</w:t>
            </w:r>
          </w:p>
        </w:tc>
        <w:tc>
          <w:tcPr>
            <w:tcW w:w="1849" w:type="dxa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  <w:t>6</w:t>
            </w:r>
          </w:p>
        </w:tc>
        <w:tc>
          <w:tcPr>
            <w:tcW w:w="1849" w:type="dxa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  <w:t>30000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31" w:type="dxa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  <w:t>4</w:t>
            </w:r>
          </w:p>
        </w:tc>
        <w:tc>
          <w:tcPr>
            <w:tcW w:w="2865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  <w:t>To Conduct Seminar @ PHC/ District Hospital Level</w:t>
            </w:r>
          </w:p>
        </w:tc>
        <w:tc>
          <w:tcPr>
            <w:tcW w:w="1849" w:type="dxa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  <w:t>8000</w:t>
            </w:r>
          </w:p>
        </w:tc>
        <w:tc>
          <w:tcPr>
            <w:tcW w:w="1849" w:type="dxa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  <w:t>9</w:t>
            </w:r>
          </w:p>
        </w:tc>
        <w:tc>
          <w:tcPr>
            <w:tcW w:w="1849" w:type="dxa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  <w:t>72000</w:t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7394" w:type="dxa"/>
            <w:gridSpan w:val="4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/>
              </w:rPr>
              <w:t>TOTAL</w:t>
            </w:r>
          </w:p>
        </w:tc>
        <w:tc>
          <w:tcPr>
            <w:tcW w:w="1849" w:type="dxa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/>
              </w:rPr>
              <w:t>202000</w:t>
            </w:r>
          </w:p>
        </w:tc>
      </w:tr>
    </w:tbl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>
      <w:pgSz w:w="11907" w:h="16839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cumentProtection w:enforcement="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924C0"/>
    <w:rsid w:val="00291E27"/>
    <w:rsid w:val="0034328C"/>
    <w:rsid w:val="00600727"/>
    <w:rsid w:val="006B11CA"/>
    <w:rsid w:val="007924C0"/>
    <w:rsid w:val="00830B4A"/>
    <w:rsid w:val="00B710EC"/>
    <w:rsid w:val="00BF06E5"/>
    <w:rsid w:val="00C81B12"/>
    <w:rsid w:val="00C979FF"/>
    <w:rsid w:val="00E35788"/>
    <w:rsid w:val="00EA0997"/>
    <w:rsid w:val="00F11025"/>
    <w:rsid w:val="17691DC6"/>
    <w:rsid w:val="75476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GB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59"/>
    <w:pPr>
      <w:spacing w:after="0" w:line="240" w:lineRule="auto"/>
    </w:pPr>
    <w:rPr>
      <w:lang w:val="en-GB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60</Words>
  <Characters>348</Characters>
  <Lines>2</Lines>
  <Paragraphs>1</Paragraphs>
  <TotalTime>22</TotalTime>
  <ScaleCrop>false</ScaleCrop>
  <LinksUpToDate>false</LinksUpToDate>
  <CharactersWithSpaces>407</CharactersWithSpaces>
  <Application>WPS Office_11.2.0.9747_F1E327BC-269C-435d-A152-05C5408002CA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2017-01-30T15:02:00Z</dcterms:created>
  <dc:creator>User</dc:creator>
  <cp:lastModifiedBy>B Lalcrossengmawia</cp:lastModifiedBy>
  <dcterms:modified xsi:type="dcterms:W3CDTF">2020-11-20T07:12:53Z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1033-11.2.0.9747</vt:lpwstr>
  </property>
</Properties>
</file>